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AF1" w:rsidRDefault="00225C82" w:rsidP="00225C82">
      <w:pPr>
        <w:shd w:val="clear" w:color="auto" w:fill="FFFFFF"/>
        <w:spacing w:after="0" w:line="240" w:lineRule="auto"/>
        <w:jc w:val="center"/>
        <w:rPr>
          <w:noProof/>
          <w:lang w:eastAsia="en-GB"/>
        </w:rPr>
      </w:pPr>
      <w:r>
        <w:rPr>
          <w:noProof/>
          <w:lang w:eastAsia="en-GB"/>
        </w:rPr>
        <w:drawing>
          <wp:anchor distT="0" distB="0" distL="114300" distR="114300" simplePos="0" relativeHeight="251660288" behindDoc="0" locked="0" layoutInCell="1" allowOverlap="1">
            <wp:simplePos x="0" y="0"/>
            <wp:positionH relativeFrom="column">
              <wp:posOffset>4467225</wp:posOffset>
            </wp:positionH>
            <wp:positionV relativeFrom="paragraph">
              <wp:posOffset>-523875</wp:posOffset>
            </wp:positionV>
            <wp:extent cx="611808" cy="1009650"/>
            <wp:effectExtent l="0" t="0" r="0" b="0"/>
            <wp:wrapNone/>
            <wp:docPr id="1" name="Picture 1" descr="C:\Users\Anna\AppData\Local\Microsoft\Windows\INetCacheContent.Word\Bronze Thistle Mark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AppData\Local\Microsoft\Windows\INetCacheContent.Word\Bronze Thistle Mark Logo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808"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7AF1" w:rsidRPr="00A82E6E">
        <w:rPr>
          <w:noProof/>
          <w:lang w:eastAsia="en-GB"/>
        </w:rPr>
        <w:drawing>
          <wp:anchor distT="0" distB="0" distL="114300" distR="114300" simplePos="0" relativeHeight="251659264" behindDoc="0" locked="0" layoutInCell="1" allowOverlap="1" wp14:anchorId="148AF8EA" wp14:editId="327BD777">
            <wp:simplePos x="0" y="0"/>
            <wp:positionH relativeFrom="column">
              <wp:posOffset>-114300</wp:posOffset>
            </wp:positionH>
            <wp:positionV relativeFrom="paragraph">
              <wp:posOffset>-545465</wp:posOffset>
            </wp:positionV>
            <wp:extent cx="1110089" cy="10922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1785" t="28075" r="47386" b="22719"/>
                    <a:stretch>
                      <a:fillRect/>
                    </a:stretch>
                  </pic:blipFill>
                  <pic:spPr bwMode="auto">
                    <a:xfrm>
                      <a:off x="0" y="0"/>
                      <a:ext cx="1110089" cy="1092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57AF1" w:rsidRPr="00EC3CE5">
        <w:rPr>
          <w:rFonts w:ascii="Arial" w:eastAsia="Times New Roman" w:hAnsi="Arial" w:cs="Arial"/>
          <w:b/>
          <w:bCs/>
          <w:color w:val="222222"/>
          <w:sz w:val="19"/>
          <w:szCs w:val="19"/>
          <w:u w:val="single"/>
          <w:lang w:eastAsia="en-GB"/>
        </w:rPr>
        <w:t>Netball Scotland Junior Club of the Year 2016</w:t>
      </w:r>
      <w:r w:rsidR="00057AF1">
        <w:rPr>
          <w:rFonts w:ascii="Arial" w:eastAsia="Times New Roman" w:hAnsi="Arial" w:cs="Arial"/>
          <w:b/>
          <w:bCs/>
          <w:color w:val="222222"/>
          <w:sz w:val="19"/>
          <w:szCs w:val="19"/>
          <w:u w:val="single"/>
          <w:lang w:eastAsia="en-GB"/>
        </w:rPr>
        <w:t xml:space="preserve">      </w:t>
      </w:r>
      <w:r w:rsidR="00057AF1">
        <w:rPr>
          <w:rFonts w:ascii="Arial" w:eastAsia="Times New Roman" w:hAnsi="Arial" w:cs="Arial"/>
          <w:color w:val="222222"/>
          <w:sz w:val="19"/>
          <w:szCs w:val="19"/>
          <w:lang w:eastAsia="en-GB"/>
        </w:rPr>
        <w:t xml:space="preserve">                 </w:t>
      </w:r>
      <w:hyperlink r:id="rId7" w:tgtFrame="_blank" w:history="1">
        <w:r w:rsidR="00057AF1" w:rsidRPr="00EC3CE5">
          <w:rPr>
            <w:rFonts w:ascii="Arial" w:eastAsia="Times New Roman" w:hAnsi="Arial" w:cs="Arial"/>
            <w:color w:val="1155CC"/>
            <w:sz w:val="19"/>
            <w:szCs w:val="19"/>
            <w:u w:val="single"/>
            <w:lang w:eastAsia="en-GB"/>
          </w:rPr>
          <w:t>www.allstarjuniornetballers.org</w:t>
        </w:r>
      </w:hyperlink>
      <w:r w:rsidR="00057AF1" w:rsidRPr="00EC3CE5">
        <w:rPr>
          <w:rFonts w:ascii="Arial" w:eastAsia="Times New Roman" w:hAnsi="Arial" w:cs="Arial"/>
          <w:color w:val="222222"/>
          <w:sz w:val="19"/>
          <w:szCs w:val="19"/>
          <w:lang w:eastAsia="en-GB"/>
        </w:rPr>
        <w:t>  #</w:t>
      </w:r>
      <w:proofErr w:type="spellStart"/>
      <w:r w:rsidR="00057AF1" w:rsidRPr="00EC3CE5">
        <w:rPr>
          <w:rFonts w:ascii="Arial" w:eastAsia="Times New Roman" w:hAnsi="Arial" w:cs="Arial"/>
          <w:color w:val="222222"/>
          <w:sz w:val="19"/>
          <w:szCs w:val="19"/>
          <w:lang w:eastAsia="en-GB"/>
        </w:rPr>
        <w:t>allstarjuniors</w:t>
      </w:r>
      <w:proofErr w:type="spellEnd"/>
      <w:r w:rsidR="00057AF1" w:rsidRPr="00EC3CE5">
        <w:rPr>
          <w:noProof/>
          <w:lang w:eastAsia="en-GB"/>
        </w:rPr>
        <w:t xml:space="preserve"> </w:t>
      </w:r>
      <w:r w:rsidR="00057AF1">
        <w:rPr>
          <w:noProof/>
          <w:lang w:eastAsia="en-GB"/>
        </w:rPr>
        <w:t xml:space="preserve">           </w:t>
      </w:r>
    </w:p>
    <w:p w:rsidR="00225C82" w:rsidRDefault="00225C82" w:rsidP="00225C82">
      <w:pPr>
        <w:shd w:val="clear" w:color="auto" w:fill="FFFFFF"/>
        <w:spacing w:after="0" w:line="240" w:lineRule="auto"/>
        <w:jc w:val="center"/>
        <w:rPr>
          <w:noProof/>
          <w:lang w:eastAsia="en-GB"/>
        </w:rPr>
      </w:pPr>
    </w:p>
    <w:p w:rsidR="00225C82" w:rsidRDefault="00225C82" w:rsidP="00225C82">
      <w:pPr>
        <w:shd w:val="clear" w:color="auto" w:fill="FFFFFF"/>
        <w:spacing w:after="0" w:line="240" w:lineRule="auto"/>
        <w:jc w:val="center"/>
        <w:rPr>
          <w:noProof/>
          <w:lang w:eastAsia="en-GB"/>
        </w:rPr>
      </w:pPr>
    </w:p>
    <w:p w:rsidR="00225C82" w:rsidRDefault="00225C82" w:rsidP="00225C82">
      <w:pPr>
        <w:shd w:val="clear" w:color="auto" w:fill="FFFFFF"/>
        <w:spacing w:after="0" w:line="240" w:lineRule="auto"/>
        <w:jc w:val="center"/>
        <w:rPr>
          <w:noProof/>
          <w:lang w:eastAsia="en-GB"/>
        </w:rPr>
      </w:pPr>
    </w:p>
    <w:p w:rsidR="00225C82" w:rsidRDefault="00225C82" w:rsidP="00225C82">
      <w:pPr>
        <w:shd w:val="clear" w:color="auto" w:fill="FFFFFF"/>
        <w:spacing w:after="0" w:line="240" w:lineRule="auto"/>
        <w:jc w:val="center"/>
        <w:rPr>
          <w:noProof/>
          <w:lang w:eastAsia="en-GB"/>
        </w:rPr>
      </w:pPr>
    </w:p>
    <w:p w:rsidR="00C76FC8" w:rsidRDefault="00C76FC8" w:rsidP="00C76FC8">
      <w:pPr>
        <w:pStyle w:val="Heading1"/>
        <w:spacing w:after="0"/>
        <w:ind w:left="0"/>
      </w:pPr>
      <w:r>
        <w:t xml:space="preserve"> </w:t>
      </w:r>
      <w:r w:rsidR="00D45F5A">
        <w:t>Code of Conduct – Netball Leaders</w:t>
      </w:r>
    </w:p>
    <w:p w:rsidR="00C76FC8" w:rsidRDefault="00C76FC8" w:rsidP="00C76FC8">
      <w:pPr>
        <w:spacing w:after="0" w:line="259" w:lineRule="auto"/>
      </w:pPr>
      <w:r>
        <w:rPr>
          <w:rFonts w:ascii="Trebuchet MS" w:eastAsia="Trebuchet MS" w:hAnsi="Trebuchet MS" w:cs="Trebuchet MS"/>
        </w:rPr>
        <w:t xml:space="preserve"> </w:t>
      </w:r>
    </w:p>
    <w:p w:rsidR="00C76FC8" w:rsidRDefault="00C76FC8" w:rsidP="00C76FC8">
      <w:pPr>
        <w:numPr>
          <w:ilvl w:val="0"/>
          <w:numId w:val="1"/>
        </w:numPr>
        <w:spacing w:after="120" w:line="259" w:lineRule="auto"/>
        <w:ind w:hanging="200"/>
      </w:pPr>
      <w:r>
        <w:rPr>
          <w:rFonts w:ascii="Calibri" w:eastAsia="Calibri" w:hAnsi="Calibri" w:cs="Calibri"/>
          <w:b/>
        </w:rPr>
        <w:t xml:space="preserve">Respect the spirit of fair play in netball </w:t>
      </w:r>
    </w:p>
    <w:p w:rsidR="00C76FC8" w:rsidRDefault="00C76FC8" w:rsidP="00C76FC8">
      <w:pPr>
        <w:spacing w:after="240" w:line="259" w:lineRule="auto"/>
      </w:pPr>
      <w:r>
        <w:t>Uphold the values of friendship, respect for others and participating in the right spirit.</w:t>
      </w:r>
    </w:p>
    <w:p w:rsidR="00C76FC8" w:rsidRDefault="00C76FC8" w:rsidP="00C76FC8">
      <w:pPr>
        <w:numPr>
          <w:ilvl w:val="0"/>
          <w:numId w:val="1"/>
        </w:numPr>
        <w:spacing w:after="202" w:line="265" w:lineRule="auto"/>
        <w:ind w:hanging="200"/>
      </w:pPr>
      <w:r>
        <w:rPr>
          <w:rFonts w:ascii="Calibri" w:eastAsia="Calibri" w:hAnsi="Calibri" w:cs="Calibri"/>
          <w:b/>
        </w:rPr>
        <w:t xml:space="preserve">Respect umpires,  fellow coaches and players </w:t>
      </w:r>
    </w:p>
    <w:p w:rsidR="00C76FC8" w:rsidRDefault="00C76FC8" w:rsidP="00C76FC8">
      <w:pPr>
        <w:spacing w:after="240"/>
        <w:ind w:left="-5"/>
      </w:pPr>
      <w:r>
        <w:t>Accept umpiring decisions and behave in a polite and professional manner towards them, and towards players and coaching sta</w:t>
      </w:r>
      <w:r>
        <w:rPr>
          <w:rFonts w:ascii="Calibri" w:eastAsia="Calibri" w:hAnsi="Calibri" w:cs="Calibri"/>
        </w:rPr>
        <w:t>ff</w:t>
      </w:r>
      <w:r>
        <w:t xml:space="preserve">. Have the players’ best interests at heart and maintain their confidentiality. </w:t>
      </w:r>
      <w:r>
        <w:rPr>
          <w:rFonts w:ascii="Calibri" w:eastAsia="Calibri" w:hAnsi="Calibri" w:cs="Calibri"/>
          <w:b/>
        </w:rPr>
        <w:t xml:space="preserve"> </w:t>
      </w:r>
    </w:p>
    <w:p w:rsidR="00C76FC8" w:rsidRDefault="00C76FC8" w:rsidP="00C76FC8">
      <w:pPr>
        <w:numPr>
          <w:ilvl w:val="0"/>
          <w:numId w:val="1"/>
        </w:numPr>
        <w:spacing w:after="202" w:line="265" w:lineRule="auto"/>
        <w:ind w:hanging="200"/>
      </w:pPr>
      <w:r>
        <w:rPr>
          <w:rFonts w:ascii="Calibri" w:eastAsia="Calibri" w:hAnsi="Calibri" w:cs="Calibri"/>
          <w:b/>
        </w:rPr>
        <w:t xml:space="preserve">Protect the safety of the players </w:t>
      </w:r>
    </w:p>
    <w:p w:rsidR="00C76FC8" w:rsidRDefault="00C76FC8" w:rsidP="00C76FC8">
      <w:pPr>
        <w:ind w:left="-5"/>
      </w:pPr>
      <w:r>
        <w:t xml:space="preserve">Have an appropriate qualification for your role in the club and for the planned activities. </w:t>
      </w:r>
    </w:p>
    <w:p w:rsidR="00C76FC8" w:rsidRDefault="00C76FC8" w:rsidP="00C76FC8">
      <w:pPr>
        <w:spacing w:after="0"/>
        <w:ind w:left="-5"/>
      </w:pPr>
      <w:r>
        <w:t>Ensure activities are suitable for the players’ age, maturity and ability. Be aware of First Aid requirements and be able to carry out a facility risk assessment. Be aware of any player having special needs, particularly health, and if any limitations or restrictions should be taken into account.</w:t>
      </w:r>
      <w:r>
        <w:rPr>
          <w:rFonts w:ascii="Trebuchet MS" w:eastAsia="Trebuchet MS" w:hAnsi="Trebuchet MS" w:cs="Trebuchet MS"/>
        </w:rPr>
        <w:t xml:space="preserve">                                   </w:t>
      </w:r>
    </w:p>
    <w:p w:rsidR="00C76FC8" w:rsidRDefault="00C76FC8" w:rsidP="00C76FC8">
      <w:pPr>
        <w:spacing w:after="0" w:line="259" w:lineRule="auto"/>
      </w:pPr>
      <w:r>
        <w:rPr>
          <w:rFonts w:ascii="Trebuchet MS" w:eastAsia="Trebuchet MS" w:hAnsi="Trebuchet MS" w:cs="Trebuchet MS"/>
        </w:rPr>
        <w:t xml:space="preserve">    </w:t>
      </w:r>
    </w:p>
    <w:p w:rsidR="00C76FC8" w:rsidRDefault="00C76FC8" w:rsidP="00C76FC8">
      <w:pPr>
        <w:numPr>
          <w:ilvl w:val="0"/>
          <w:numId w:val="1"/>
        </w:numPr>
        <w:spacing w:after="202" w:line="265" w:lineRule="auto"/>
        <w:ind w:hanging="200"/>
      </w:pPr>
      <w:r>
        <w:rPr>
          <w:rFonts w:ascii="Calibri" w:eastAsia="Calibri" w:hAnsi="Calibri" w:cs="Calibri"/>
          <w:b/>
        </w:rPr>
        <w:t xml:space="preserve">Promote the reputation of the sport </w:t>
      </w:r>
    </w:p>
    <w:p w:rsidR="00C76FC8" w:rsidRDefault="00C76FC8" w:rsidP="00C76FC8">
      <w:pPr>
        <w:spacing w:after="240"/>
        <w:ind w:left="-5"/>
      </w:pPr>
      <w:r>
        <w:t>Be aware of your position as a role model for younger people. Promote an atmosphere of positivity, fair play and fun. Promote an image of health and cleanliness. Never abuse your position of authority or conduct an inappropriate relationship with a player. Never use foul language, avoid aggressive tones or mannerisms. Never use bullying behaviour or tolerate it among players.</w:t>
      </w:r>
    </w:p>
    <w:p w:rsidR="00C76FC8" w:rsidRDefault="00C76FC8" w:rsidP="00C76FC8">
      <w:pPr>
        <w:numPr>
          <w:ilvl w:val="0"/>
          <w:numId w:val="1"/>
        </w:numPr>
        <w:spacing w:after="202" w:line="265" w:lineRule="auto"/>
        <w:ind w:hanging="200"/>
      </w:pPr>
      <w:r>
        <w:rPr>
          <w:rFonts w:ascii="Calibri" w:eastAsia="Calibri" w:hAnsi="Calibri" w:cs="Calibri"/>
          <w:b/>
        </w:rPr>
        <w:t xml:space="preserve">Abide by NS Child protection policy </w:t>
      </w:r>
    </w:p>
    <w:p w:rsidR="00C76FC8" w:rsidRDefault="00C76FC8" w:rsidP="00C76FC8">
      <w:pPr>
        <w:numPr>
          <w:ilvl w:val="0"/>
          <w:numId w:val="1"/>
        </w:numPr>
        <w:spacing w:after="202" w:line="265" w:lineRule="auto"/>
        <w:ind w:hanging="200"/>
      </w:pPr>
      <w:r>
        <w:rPr>
          <w:rFonts w:ascii="Calibri" w:eastAsia="Calibri" w:hAnsi="Calibri" w:cs="Calibri"/>
          <w:b/>
        </w:rPr>
        <w:t xml:space="preserve">Abide by NS Equality policy </w:t>
      </w:r>
    </w:p>
    <w:p w:rsidR="00C76FC8" w:rsidRDefault="00C76FC8" w:rsidP="00C76FC8">
      <w:pPr>
        <w:numPr>
          <w:ilvl w:val="0"/>
          <w:numId w:val="1"/>
        </w:numPr>
        <w:spacing w:after="600" w:line="265" w:lineRule="auto"/>
        <w:ind w:hanging="200"/>
      </w:pPr>
      <w:r>
        <w:rPr>
          <w:rFonts w:ascii="Calibri" w:eastAsia="Calibri" w:hAnsi="Calibri" w:cs="Calibri"/>
          <w:b/>
        </w:rPr>
        <w:t xml:space="preserve">Abide by NS Anti-doping rules </w:t>
      </w:r>
    </w:p>
    <w:p w:rsidR="00C76FC8" w:rsidRDefault="00C76FC8" w:rsidP="00C76FC8">
      <w:pPr>
        <w:spacing w:after="474"/>
        <w:ind w:left="-5"/>
      </w:pPr>
      <w:r>
        <w:t>I the un</w:t>
      </w:r>
      <w:r w:rsidR="00D45F5A">
        <w:t>dersigned have read the Young Leaders</w:t>
      </w:r>
      <w:bookmarkStart w:id="0" w:name="_GoBack"/>
      <w:bookmarkEnd w:id="0"/>
      <w:r>
        <w:t xml:space="preserve"> Code of Conduct and agree to abide by practices and principles it describes:</w:t>
      </w:r>
    </w:p>
    <w:tbl>
      <w:tblPr>
        <w:tblStyle w:val="TableGrid"/>
        <w:tblW w:w="8617" w:type="dxa"/>
        <w:tblInd w:w="0" w:type="dxa"/>
        <w:tblLook w:val="04A0" w:firstRow="1" w:lastRow="0" w:firstColumn="1" w:lastColumn="0" w:noHBand="0" w:noVBand="1"/>
      </w:tblPr>
      <w:tblGrid>
        <w:gridCol w:w="5040"/>
        <w:gridCol w:w="3577"/>
      </w:tblGrid>
      <w:tr w:rsidR="00C76FC8" w:rsidTr="007615EC">
        <w:trPr>
          <w:trHeight w:val="490"/>
        </w:trPr>
        <w:tc>
          <w:tcPr>
            <w:tcW w:w="5040" w:type="dxa"/>
            <w:tcBorders>
              <w:top w:val="nil"/>
              <w:left w:val="nil"/>
              <w:bottom w:val="nil"/>
              <w:right w:val="nil"/>
            </w:tcBorders>
          </w:tcPr>
          <w:p w:rsidR="00C76FC8" w:rsidRDefault="00C76FC8" w:rsidP="007615EC">
            <w:pPr>
              <w:spacing w:after="0" w:line="259" w:lineRule="auto"/>
            </w:pPr>
            <w:r>
              <w:t xml:space="preserve">……………………………………………… </w:t>
            </w:r>
            <w:r>
              <w:rPr>
                <w:rFonts w:ascii="Calibri" w:eastAsia="Calibri" w:hAnsi="Calibri" w:cs="Calibri"/>
              </w:rPr>
              <w:t>(</w:t>
            </w:r>
            <w:r>
              <w:t>signature</w:t>
            </w:r>
            <w:r>
              <w:rPr>
                <w:rFonts w:ascii="Calibri" w:eastAsia="Calibri" w:hAnsi="Calibri" w:cs="Calibri"/>
              </w:rPr>
              <w:t>)</w:t>
            </w:r>
          </w:p>
        </w:tc>
        <w:tc>
          <w:tcPr>
            <w:tcW w:w="3577" w:type="dxa"/>
            <w:tcBorders>
              <w:top w:val="nil"/>
              <w:left w:val="nil"/>
              <w:bottom w:val="nil"/>
              <w:right w:val="nil"/>
            </w:tcBorders>
          </w:tcPr>
          <w:p w:rsidR="00C76FC8" w:rsidRDefault="00C76FC8" w:rsidP="007615EC">
            <w:pPr>
              <w:spacing w:after="0" w:line="259" w:lineRule="auto"/>
              <w:jc w:val="both"/>
            </w:pPr>
            <w:r>
              <w:t xml:space="preserve">………………………………………  </w:t>
            </w:r>
            <w:r>
              <w:rPr>
                <w:rFonts w:ascii="Calibri" w:eastAsia="Calibri" w:hAnsi="Calibri" w:cs="Calibri"/>
              </w:rPr>
              <w:t>(</w:t>
            </w:r>
            <w:r>
              <w:t>name</w:t>
            </w:r>
            <w:r>
              <w:rPr>
                <w:rFonts w:ascii="Calibri" w:eastAsia="Calibri" w:hAnsi="Calibri" w:cs="Calibri"/>
              </w:rPr>
              <w:t>)</w:t>
            </w:r>
          </w:p>
        </w:tc>
      </w:tr>
      <w:tr w:rsidR="00C76FC8" w:rsidTr="007615EC">
        <w:trPr>
          <w:trHeight w:val="490"/>
        </w:trPr>
        <w:tc>
          <w:tcPr>
            <w:tcW w:w="5040" w:type="dxa"/>
            <w:tcBorders>
              <w:top w:val="nil"/>
              <w:left w:val="nil"/>
              <w:bottom w:val="nil"/>
              <w:right w:val="nil"/>
            </w:tcBorders>
          </w:tcPr>
          <w:p w:rsidR="00C76FC8" w:rsidRDefault="00C76FC8" w:rsidP="007615EC">
            <w:pPr>
              <w:spacing w:after="0" w:line="259" w:lineRule="auto"/>
            </w:pPr>
          </w:p>
          <w:p w:rsidR="00C76FC8" w:rsidRDefault="00C76FC8" w:rsidP="007615EC">
            <w:pPr>
              <w:spacing w:after="0" w:line="259" w:lineRule="auto"/>
            </w:pPr>
            <w:r>
              <w:t>………………………………………………(date)</w:t>
            </w:r>
          </w:p>
        </w:tc>
        <w:tc>
          <w:tcPr>
            <w:tcW w:w="3577" w:type="dxa"/>
            <w:tcBorders>
              <w:top w:val="nil"/>
              <w:left w:val="nil"/>
              <w:bottom w:val="nil"/>
              <w:right w:val="nil"/>
            </w:tcBorders>
          </w:tcPr>
          <w:p w:rsidR="00C76FC8" w:rsidRDefault="00C76FC8" w:rsidP="007615EC">
            <w:pPr>
              <w:spacing w:after="0" w:line="259" w:lineRule="auto"/>
              <w:jc w:val="both"/>
            </w:pPr>
          </w:p>
        </w:tc>
      </w:tr>
    </w:tbl>
    <w:p w:rsidR="00225C82" w:rsidRDefault="00225C82" w:rsidP="00225C82">
      <w:pPr>
        <w:shd w:val="clear" w:color="auto" w:fill="FFFFFF"/>
        <w:spacing w:after="0" w:line="240" w:lineRule="auto"/>
        <w:jc w:val="center"/>
      </w:pPr>
    </w:p>
    <w:sectPr w:rsidR="00225C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870A66"/>
    <w:multiLevelType w:val="hybridMultilevel"/>
    <w:tmpl w:val="44D288C0"/>
    <w:lvl w:ilvl="0" w:tplc="BEF8DD2E">
      <w:start w:val="1"/>
      <w:numFmt w:val="bullet"/>
      <w:lvlText w:val="•"/>
      <w:lvlJc w:val="left"/>
      <w:pPr>
        <w:ind w:left="2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F6C1790">
      <w:start w:val="1"/>
      <w:numFmt w:val="bullet"/>
      <w:lvlText w:val="o"/>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37443E2">
      <w:start w:val="1"/>
      <w:numFmt w:val="bullet"/>
      <w:lvlText w:val="▪"/>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ED83694">
      <w:start w:val="1"/>
      <w:numFmt w:val="bullet"/>
      <w:lvlText w:val="•"/>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632573C">
      <w:start w:val="1"/>
      <w:numFmt w:val="bullet"/>
      <w:lvlText w:val="o"/>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AF0E4A2">
      <w:start w:val="1"/>
      <w:numFmt w:val="bullet"/>
      <w:lvlText w:val="▪"/>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C38FD00">
      <w:start w:val="1"/>
      <w:numFmt w:val="bullet"/>
      <w:lvlText w:val="•"/>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6EA9C46">
      <w:start w:val="1"/>
      <w:numFmt w:val="bullet"/>
      <w:lvlText w:val="o"/>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F4A7D58">
      <w:start w:val="1"/>
      <w:numFmt w:val="bullet"/>
      <w:lvlText w:val="▪"/>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F1"/>
    <w:rsid w:val="00057AF1"/>
    <w:rsid w:val="00225C82"/>
    <w:rsid w:val="00337F46"/>
    <w:rsid w:val="00811B64"/>
    <w:rsid w:val="00AC6297"/>
    <w:rsid w:val="00C76FC8"/>
    <w:rsid w:val="00CF10F9"/>
    <w:rsid w:val="00D45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9889E"/>
  <w15:chartTrackingRefBased/>
  <w15:docId w15:val="{610433A8-E93E-40B6-83EC-38CF919F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7AF1"/>
    <w:pPr>
      <w:spacing w:after="200" w:line="276" w:lineRule="auto"/>
    </w:pPr>
    <w:rPr>
      <w:rFonts w:eastAsiaTheme="minorEastAsia"/>
      <w:lang w:eastAsia="zh-TW"/>
    </w:rPr>
  </w:style>
  <w:style w:type="paragraph" w:styleId="Heading1">
    <w:name w:val="heading 1"/>
    <w:next w:val="Normal"/>
    <w:link w:val="Heading1Char"/>
    <w:uiPriority w:val="9"/>
    <w:unhideWhenUsed/>
    <w:qFormat/>
    <w:rsid w:val="00C76FC8"/>
    <w:pPr>
      <w:keepNext/>
      <w:keepLines/>
      <w:spacing w:after="29"/>
      <w:ind w:left="440"/>
      <w:outlineLvl w:val="0"/>
    </w:pPr>
    <w:rPr>
      <w:rFonts w:ascii="Calibri" w:eastAsia="Calibri" w:hAnsi="Calibri" w:cs="Calibri"/>
      <w:color w:val="000000"/>
      <w:sz w:val="6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FC8"/>
    <w:rPr>
      <w:rFonts w:ascii="Calibri" w:eastAsia="Calibri" w:hAnsi="Calibri" w:cs="Calibri"/>
      <w:color w:val="000000"/>
      <w:sz w:val="60"/>
      <w:lang w:eastAsia="en-GB"/>
    </w:rPr>
  </w:style>
  <w:style w:type="table" w:customStyle="1" w:styleId="TableGrid">
    <w:name w:val="TableGrid"/>
    <w:rsid w:val="00C76FC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C76FC8"/>
    <w:pPr>
      <w:ind w:left="720"/>
      <w:contextualSpacing/>
    </w:pPr>
  </w:style>
  <w:style w:type="paragraph" w:styleId="BalloonText">
    <w:name w:val="Balloon Text"/>
    <w:basedOn w:val="Normal"/>
    <w:link w:val="BalloonTextChar"/>
    <w:uiPriority w:val="99"/>
    <w:semiHidden/>
    <w:unhideWhenUsed/>
    <w:rsid w:val="00D45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F5A"/>
    <w:rPr>
      <w:rFonts w:ascii="Segoe UI" w:eastAsiaTheme="minorEastAsia"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lstarjuniornetball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beattie</dc:creator>
  <cp:keywords/>
  <dc:description/>
  <cp:lastModifiedBy>anna beattie</cp:lastModifiedBy>
  <cp:revision>2</cp:revision>
  <cp:lastPrinted>2017-02-22T17:24:00Z</cp:lastPrinted>
  <dcterms:created xsi:type="dcterms:W3CDTF">2017-02-22T17:24:00Z</dcterms:created>
  <dcterms:modified xsi:type="dcterms:W3CDTF">2017-02-22T17:24:00Z</dcterms:modified>
</cp:coreProperties>
</file>